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4837B1" w:rsidRDefault="0078170E" w:rsidP="00B766DC" w:rsidRPr="00B766DC">
      <w:pPr>
        <w:autoSpaceDE w:val="0"/>
        <w:autoSpaceDN w:val="0"/>
        <w:adjustRightInd w:val="0"/>
        <w:rPr>
          <w:rFonts w:ascii="MTFCoolKidFat" w:hAnsi="MTFCoolKidFat" w:cs="MTFCoolKidFat"/>
          <w:sz w:val="24"/>
          <w:szCs w:val="24"/>
        </w:rPr>
        <w:jc w:val="center"/>
        <w:spacing w:after="0" w:line="240" w:lineRule="auto"/>
      </w:pPr>
      <w:r>
        <w:rPr>
          <w:noProof/>
        </w:rPr>
        <w:drawing>
          <wp:anchor distT="0" distB="0" distL="114300" distR="114300" simplePos="0" relativeHeight="251660288" behindDoc="1" locked="0" layoutInCell="1" allowOverlap="1">
            <wp:simplePos x="0" y="0"/>
            <wp:positionH relativeFrom="column">
              <wp:posOffset>4563105</wp:posOffset>
            </wp:positionH>
            <wp:positionV relativeFrom="paragraph">
              <wp:posOffset>165418</wp:posOffset>
            </wp:positionV>
            <wp:extent cx="1405255" cy="1276350"/>
            <wp:effectExtent l="312103" t="259397" r="221297" b="259398"/>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rot="2927344">
                      <a:off x="0" y="0"/>
                      <a:ext cx="1405255" cy="1276350"/>
                    </a:xfrm>
                    <a:prstGeom prst="rect">
                      <a:avLst/>
                    </a:prstGeom>
                    <a:noFill/>
                    <a:ln>
                      <a:noFill/>
                    </a:ln>
                  </pic:spPr>
                </pic:pic>
              </a:graphicData>
            </a:graphic>
          </wp:anchor>
        </w:drawing>
      </w:r>
      <w:r w:rsidR="008B0AE0">
        <w:rPr>
          <w:noProof/>
          <w:szCs w:val="24"/>
          <w:rFonts w:ascii="MTFCoolKidFat" w:cs="MTFCoolKidFat" w:hAnsi="MTFCoolKidFat"/>
          <w:sz w:val="24"/>
        </w:rPr>
        <w:pict>
          <v:roundrect id="Rounded Rectangle 1" o:spid="_x0000_s1026" style="position:absolute;left:0;text-align:left;margin-left:149pt;margin-top:14.95pt;width:329.3pt;height: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qLlCOQIAAEwEAAAOAAAAZHJzL2Uyb0RvYy54bWysVNtu2zAMfR+wfxD0vtjO0ptRpyjadRjQ bUW7fYAiybE2WdQoJXb69aPkpMu2t2EvBilSh+Q5lC+vxt6yrcZgwDW8mpWcaSdBGbdu+Ncvd2/O OQtROCUsON3wnQ78avn61eXgaz2HDqzSyAjEhXrwDe9i9HVRBNnpXoQZeO0o2AL2IpKL60KhGAi9 t8W8LE+LAVB5BKlDoNPbKciXGb9ttYyf2zboyGzDqbeYv5i/q/QtlpeiXqPwnZH7NsQ/dNEL46jo C9StiIJt0PwF1RuJEKCNMwl9AW1rpM4z0DRV+cc0T53wOs9C5AT/QlP4f7Dy0/YBmVGkHWdO9CTR I2yc0oo9EnnCra1mVaJp8KGm7Cf/gGnQ4O9Bfg/MwU1HWfoaEYZOC0XN5fzitwvJCXSVrYaPoKiK 2ETIjI0t9gmQuGBjFmb3IoweI5N0uKjO51VF+kmKnczLszIrV4j6cNtjiO819CwZDcc0QxoglxDb +xCzOmo/o1DfOGt7S1pvhWXVaXl2kYYkxH0yWQfMdNPBnbE2b4t1bGj42/OKmshMgDUqRbOTFlff WGSE2/A4TlwQX8dZub0Mlhh751S2ozB2sqm4ddTNgbWJ/TiuRkpMhytQOyITYVpoeoBkdIDPnA20 zA0PPzYCNWf2gyNBLqrFIm1/dhYnZ3Ny8DiyOo4IJwmq4TIiZ5NzE6c3s/Fo1h3VqvLoDq5JxtZE ais3O/W1d2hlM6P755XexLGfs379BJY/AQAA//8DAFBLAwQUAAYACAAAACEA7OY9SeAAAAAKAQAA DwAAAGRycy9kb3ducmV2LnhtbEyPwUrDQBCG74LvsIzgRewmRUMTsynFopci2FbqdZMdk5DsbMhu 2/TtnZ70NsN8/PP9+XKyvTjh6FtHCuJZBAKpcqalWsHX/u1xAcIHTUb3jlDBBT0si9ubXGfGnWmL p12oBYeQz7SCJoQhk9JXDVrtZ25A4tuPG60OvI61NKM+c7jt5TyKEml1S/yh0QO+Nlh1u6NVsNmu 7fdDt+o+Da0P7mP//oTlQan7u2n1AiLgFP5guOqzOhTsVLojGS96BfN0wV3CdUhBMJA+JwmIksk4 TkEWufxfofgFAAD//wMAUEsBAi0AFAAGAAgAAAAhALaDOJL+AAAA4QEAABMAAAAAAAAAAAAAAAAA AAAAAFtDb250ZW50X1R5cGVzXS54bWxQSwECLQAUAAYACAAAACEAOP0h/9YAAACUAQAACwAAAAAA AAAAAAAAAAAvAQAAX3JlbHMvLnJlbHNQSwECLQAUAAYACAAAACEAk6i5QjkCAABMBAAADgAAAAAA AAAAAAAAAAAuAgAAZHJzL2Uyb0RvYy54bWxQSwECLQAUAAYACAAAACEA7OY9SeAAAAAKAQAADwAA AAAAAAAAAAAAAACTBAAAZHJzL2Rvd25yZXYueG1sUEsFBgAAAAAEAAQA8wAAAKAFAAAAAA== " o:allowincell="f" filled="f" strokecolor="black [3213]" strokeweight="3pt">
            <v:textbox>
              <w:txbxContent>
                <w:p w:rsidR="004837B1" w:rsidRPr="00B446CA" w:rsidRDefault="004837B1" w:rsidP="004837B1">
                  <w:pPr>
                    <w:autoSpaceDE w:val="0"/>
                    <w:autoSpaceDN w:val="0"/>
                    <w:adjustRightInd w:val="0"/>
                    <w:spacing w:after="0" w:line="240" w:lineRule="auto"/>
                    <w:jc w:val="center"/>
                    <w:rPr>
                      <w:rFonts w:ascii="Kristen ITC" w:hAnsi="Kristen ITC" w:cs="MTFJotted"/>
                      <w:sz w:val="44"/>
                      <w:szCs w:val="44"/>
                    </w:rPr>
                  </w:pPr>
                  <w:r w:rsidRPr="00B446CA">
                    <w:rPr>
                      <w:rFonts w:ascii="Kristen ITC" w:hAnsi="Kristen ITC" w:cs="MTFJotted"/>
                      <w:sz w:val="44"/>
                      <w:szCs w:val="44"/>
                    </w:rPr>
                    <w:t xml:space="preserve">Classroom </w:t>
                  </w:r>
                  <w:r w:rsidR="00B766DC">
                    <w:rPr>
                      <w:rFonts w:ascii="Kristen ITC" w:hAnsi="Kristen ITC" w:cs="MTFJotted"/>
                      <w:sz w:val="44"/>
                      <w:szCs w:val="44"/>
                    </w:rPr>
                    <w:t>Pro</w:t>
                  </w:r>
                  <w:r w:rsidR="00D52EC6">
                    <w:rPr>
                      <w:rFonts w:ascii="Kristen ITC" w:hAnsi="Kristen ITC" w:cs="MTFJotted"/>
                      <w:sz w:val="44"/>
                      <w:szCs w:val="44"/>
                    </w:rPr>
                    <w:t>c</w:t>
                  </w:r>
                  <w:r w:rsidR="00B766DC">
                    <w:rPr>
                      <w:rFonts w:ascii="Kristen ITC" w:hAnsi="Kristen ITC" w:cs="MTFJotted"/>
                      <w:sz w:val="44"/>
                      <w:szCs w:val="44"/>
                    </w:rPr>
                    <w:t>edures</w:t>
                  </w:r>
                </w:p>
                <w:p w:rsidR="004837B1" w:rsidRDefault="004837B1" w:rsidP="004837B1">
                  <w:pPr>
                    <w:jc w:val="center"/>
                    <w:rPr>
                      <w:i/>
                      <w:sz w:val="28"/>
                      <w:szCs w:val="28"/>
                    </w:rPr>
                  </w:pPr>
                </w:p>
              </w:txbxContent>
            </v:textbox>
            <w10:wrap type="square" anchorx="page" anchory="page"/>
          </v:roundrect>
        </w:pict>
      </w:r>
    </w:p>
    <w:p w:rsidR="00B766DC" w:rsidRDefault="0078170E" w:rsidP="00B766DC" w:rsidRPr="0078170E">
      <w:pPr>
        <w:autoSpaceDE w:val="0"/>
        <w:autoSpaceDN w:val="0"/>
        <w:adjustRightInd w:val="0"/>
        <w:rPr>
          <w:rFonts w:ascii="MTFCoolKidFat" w:hAnsi="MTFCoolKidFat" w:cs="MTFCoolKidFat"/>
          <w:b/>
          <w:i/>
          <w:sz w:val="32"/>
          <w:szCs w:val="32"/>
        </w:rPr>
        <w:jc w:val="center"/>
        <w:spacing w:after="0" w:line="240" w:lineRule="auto"/>
      </w:pPr>
      <w:r>
        <w:rPr>
          <w:noProof/>
        </w:rPr>
        <w:drawing>
          <wp:anchor distT="0" distB="0" distL="114300" distR="114300" simplePos="0" relativeHeight="251658240" behindDoc="0" locked="0" layoutInCell="1" allowOverlap="1">
            <wp:simplePos x="0" y="0"/>
            <wp:positionH relativeFrom="column">
              <wp:posOffset>672152</wp:posOffset>
            </wp:positionH>
            <wp:positionV relativeFrom="paragraph">
              <wp:posOffset>40640</wp:posOffset>
            </wp:positionV>
            <wp:extent cx="1405255" cy="12763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05255" cy="1276350"/>
                    </a:xfrm>
                    <a:prstGeom prst="rect">
                      <a:avLst/>
                    </a:prstGeom>
                    <a:noFill/>
                    <a:ln>
                      <a:noFill/>
                    </a:ln>
                  </pic:spPr>
                </pic:pic>
              </a:graphicData>
            </a:graphic>
          </wp:anchor>
        </w:drawing>
      </w:r>
      <w:r w:rsidR="00B766DC" w:rsidRPr="0078170E">
        <w:rPr>
          <w:szCs w:val="32"/>
          <w:b/>
          <w:i/>
          <w:rFonts w:ascii="MTFCoolKidFat" w:cs="MTFCoolKidFat" w:hAnsi="MTFCoolKidFat"/>
          <w:sz w:val="32"/>
        </w:rPr>
        <w:t>Classroom procedures</w:t>
      </w:r>
    </w:p>
    <w:p w:rsidR="00B766DC" w:rsidRDefault="00B766DC" w:rsidP="00B766DC" w:rsidRPr="0078170E">
      <w:pPr>
        <w:autoSpaceDE w:val="0"/>
        <w:autoSpaceDN w:val="0"/>
        <w:adjustRightInd w:val="0"/>
        <w:rPr>
          <w:rFonts w:ascii="MTFCoolKidFat" w:hAnsi="MTFCoolKidFat" w:cs="MTFCoolKidFat"/>
          <w:b/>
          <w:i/>
          <w:sz w:val="32"/>
          <w:szCs w:val="32"/>
        </w:rPr>
        <w:jc w:val="center"/>
        <w:spacing w:after="0" w:line="240" w:lineRule="auto"/>
      </w:pPr>
      <w:proofErr w:type="gramStart"/>
      <w:r w:rsidRPr="0078170E">
        <w:rPr>
          <w:szCs w:val="32"/>
          <w:b/>
          <w:i/>
          <w:rFonts w:ascii="MTFCoolKidFat" w:cs="MTFCoolKidFat" w:hAnsi="MTFCoolKidFat"/>
          <w:sz w:val="32"/>
        </w:rPr>
        <w:t>help</w:t>
      </w:r>
      <w:proofErr w:type="gramEnd"/>
      <w:r w:rsidRPr="0078170E">
        <w:rPr>
          <w:szCs w:val="32"/>
          <w:b/>
          <w:i/>
          <w:rFonts w:ascii="MTFCoolKidFat" w:cs="MTFCoolKidFat" w:hAnsi="MTFCoolKidFat"/>
          <w:sz w:val="32"/>
        </w:rPr>
        <w:t xml:space="preserve"> manage a classroom.</w:t>
      </w:r>
    </w:p>
    <w:p w:rsidR="00B766DC" w:rsidRDefault="00B766DC" w:rsidP="00B766DC" w:rsidRPr="0078170E">
      <w:pPr>
        <w:autoSpaceDE w:val="0"/>
        <w:autoSpaceDN w:val="0"/>
        <w:adjustRightInd w:val="0"/>
        <w:rPr>
          <w:rFonts w:ascii="MTFCoolKidFat" w:hAnsi="MTFCoolKidFat" w:cs="MTFCoolKidFat"/>
          <w:b/>
          <w:i/>
          <w:sz w:val="32"/>
          <w:szCs w:val="32"/>
        </w:rPr>
        <w:jc w:val="center"/>
        <w:spacing w:after="0" w:line="240" w:lineRule="auto"/>
      </w:pPr>
    </w:p>
    <w:p w:rsidR="00B766DC" w:rsidRDefault="00B766DC" w:rsidP="00B766DC" w:rsidRPr="0078170E">
      <w:pPr>
        <w:autoSpaceDE w:val="0"/>
        <w:autoSpaceDN w:val="0"/>
        <w:adjustRightInd w:val="0"/>
        <w:rPr>
          <w:rFonts w:ascii="MTFCoolKidFat" w:hAnsi="MTFCoolKidFat" w:cs="MTFCoolKidFat"/>
          <w:b/>
          <w:i/>
          <w:sz w:val="32"/>
          <w:szCs w:val="32"/>
        </w:rPr>
        <w:jc w:val="center"/>
        <w:spacing w:after="0" w:line="240" w:lineRule="auto"/>
      </w:pPr>
      <w:r w:rsidRPr="0078170E">
        <w:rPr>
          <w:szCs w:val="32"/>
          <w:b/>
          <w:i/>
          <w:rFonts w:ascii="MTFCoolKidFat" w:cs="MTFCoolKidFat" w:hAnsi="MTFCoolKidFat"/>
          <w:sz w:val="32"/>
        </w:rPr>
        <w:t>A well-managed classroom</w:t>
      </w:r>
    </w:p>
    <w:p w:rsidR="00B766DC" w:rsidRDefault="00B766DC" w:rsidP="00B766DC" w:rsidRPr="0078170E">
      <w:pPr>
        <w:autoSpaceDE w:val="0"/>
        <w:autoSpaceDN w:val="0"/>
        <w:adjustRightInd w:val="0"/>
        <w:rPr>
          <w:rFonts w:ascii="MTFCoolKidFat" w:hAnsi="MTFCoolKidFat" w:cs="MTFCoolKidFat"/>
          <w:b/>
          <w:i/>
          <w:sz w:val="32"/>
          <w:szCs w:val="32"/>
        </w:rPr>
        <w:jc w:val="center"/>
        <w:spacing w:after="0" w:line="240" w:lineRule="auto"/>
      </w:pPr>
      <w:proofErr w:type="gramStart"/>
      <w:r w:rsidRPr="0078170E">
        <w:rPr>
          <w:szCs w:val="32"/>
          <w:b/>
          <w:i/>
          <w:rFonts w:ascii="MTFCoolKidFat" w:cs="MTFCoolKidFat" w:hAnsi="MTFCoolKidFat"/>
          <w:sz w:val="32"/>
        </w:rPr>
        <w:t>ensures</w:t>
      </w:r>
      <w:proofErr w:type="gramEnd"/>
      <w:r w:rsidRPr="0078170E">
        <w:rPr>
          <w:szCs w:val="32"/>
          <w:b/>
          <w:i/>
          <w:rFonts w:ascii="MTFCoolKidFat" w:cs="MTFCoolKidFat" w:hAnsi="MTFCoolKidFat"/>
          <w:sz w:val="32"/>
        </w:rPr>
        <w:t xml:space="preserve"> a successful</w:t>
      </w:r>
    </w:p>
    <w:p w:rsidR="004837B1" w:rsidRDefault="00B766DC" w:rsidP="00B766DC" w:rsidRPr="0078170E">
      <w:pPr>
        <w:autoSpaceDE w:val="0"/>
        <w:autoSpaceDN w:val="0"/>
        <w:adjustRightInd w:val="0"/>
        <w:rPr>
          <w:rFonts w:ascii="MTFCoolKidFat" w:hAnsi="MTFCoolKidFat" w:cs="MTFCoolKidFat"/>
          <w:b/>
          <w:i/>
          <w:sz w:val="32"/>
          <w:szCs w:val="32"/>
        </w:rPr>
        <w:jc w:val="center"/>
        <w:spacing w:after="0" w:line="240" w:lineRule="auto"/>
      </w:pPr>
      <w:proofErr w:type="gramStart"/>
      <w:r w:rsidRPr="0078170E">
        <w:rPr>
          <w:szCs w:val="32"/>
          <w:b/>
          <w:i/>
          <w:rFonts w:ascii="MTFCoolKidFat" w:cs="MTFCoolKidFat" w:hAnsi="MTFCoolKidFat"/>
          <w:sz w:val="32"/>
        </w:rPr>
        <w:t>classroom</w:t>
      </w:r>
      <w:proofErr w:type="gramEnd"/>
      <w:r w:rsidRPr="0078170E">
        <w:rPr>
          <w:szCs w:val="32"/>
          <w:b/>
          <w:i/>
          <w:rFonts w:ascii="MTFCoolKidFat" w:cs="MTFCoolKidFat" w:hAnsi="MTFCoolKidFat"/>
          <w:sz w:val="32"/>
        </w:rPr>
        <w:t>.</w:t>
      </w:r>
    </w:p>
    <w:p w:rsidR="00B766DC" w:rsidRDefault="00B766DC" w:rsidP="00B766DC">
      <w:pPr>
        <w:autoSpaceDE w:val="0"/>
        <w:autoSpaceDN w:val="0"/>
        <w:adjustRightInd w:val="0"/>
        <w:rPr>
          <w:rFonts w:ascii="MTFCoolKidFat" w:hAnsi="MTFCoolKidFat" w:cs="MTFCoolKidFat"/>
          <w:sz w:val="32"/>
          <w:szCs w:val="32"/>
        </w:rPr>
        <w:jc w:val="center"/>
        <w:spacing w:after="0" w:line="240" w:lineRule="auto"/>
      </w:pPr>
    </w:p>
    <w:p w:rsidR="00B766DC" w:rsidRDefault="00B766DC" w:rsidP="00B766DC" w:rsidRPr="00B766DC">
      <w:pPr>
        <w:autoSpaceDE w:val="0"/>
        <w:autoSpaceDN w:val="0"/>
        <w:adjustRightInd w:val="0"/>
        <w:rPr>
          <w:rFonts w:ascii="MTFGridie" w:hAnsi="MTFGridie" w:cs="MTFGridie"/>
          <w:b/>
          <w:sz w:val="36"/>
          <w:szCs w:val="36"/>
          <w:u w:val="single"/>
        </w:rPr>
        <w:jc w:val="center"/>
        <w:spacing w:after="0" w:line="240" w:lineRule="auto"/>
      </w:pPr>
      <w:r w:rsidRPr="00B766DC">
        <w:rPr>
          <w:szCs w:val="36"/>
          <w:b/>
          <w:u w:val="single"/>
          <w:rFonts w:ascii="MTFGridie" w:cs="MTFGridie" w:hAnsi="MTFGridie"/>
          <w:sz w:val="36"/>
        </w:rPr>
        <w:t>Each student is expected to honor</w:t>
      </w:r>
      <w:bookmarkStart w:id="0" w:name="_GoBack"/>
      <w:bookmarkEnd w:id="0"/>
    </w:p>
    <w:p w:rsidR="00B766DC" w:rsidRDefault="00B766DC" w:rsidP="00B766DC">
      <w:pPr>
        <w:autoSpaceDE w:val="0"/>
        <w:autoSpaceDN w:val="0"/>
        <w:adjustRightInd w:val="0"/>
        <w:rPr>
          <w:rFonts w:ascii="MTFGridie" w:hAnsi="MTFGridie" w:cs="MTFGridie"/>
          <w:b/>
          <w:sz w:val="36"/>
          <w:szCs w:val="36"/>
          <w:u w:val="single"/>
        </w:rPr>
        <w:jc w:val="center"/>
        <w:spacing w:after="0" w:line="240" w:lineRule="auto"/>
      </w:pPr>
      <w:proofErr w:type="gramStart"/>
      <w:r w:rsidRPr="00B766DC">
        <w:rPr>
          <w:szCs w:val="36"/>
          <w:b/>
          <w:u w:val="single"/>
          <w:rFonts w:ascii="MTFGridie" w:cs="MTFGridie" w:hAnsi="MTFGridie"/>
          <w:sz w:val="36"/>
        </w:rPr>
        <w:t>the</w:t>
      </w:r>
      <w:proofErr w:type="gramEnd"/>
      <w:r w:rsidRPr="00B766DC">
        <w:rPr>
          <w:szCs w:val="36"/>
          <w:b/>
          <w:u w:val="single"/>
          <w:rFonts w:ascii="MTFGridie" w:cs="MTFGridie" w:hAnsi="MTFGridie"/>
          <w:sz w:val="36"/>
        </w:rPr>
        <w:t xml:space="preserve"> following classroom procedures:</w:t>
      </w:r>
    </w:p>
    <w:p w:rsidR="00B766DC" w:rsidRDefault="00B766DC" w:rsidP="00B766DC" w:rsidRPr="00B766DC">
      <w:pPr>
        <w:autoSpaceDE w:val="0"/>
        <w:autoSpaceDN w:val="0"/>
        <w:adjustRightInd w:val="0"/>
        <w:rPr>
          <w:rFonts w:ascii="MTFGridie" w:hAnsi="MTFGridie" w:cs="MTFGridie"/>
          <w:b/>
          <w:sz w:val="36"/>
          <w:szCs w:val="36"/>
          <w:u w:val="single"/>
        </w:rPr>
        <w:jc w:val="center"/>
        <w:spacing w:after="0" w:line="240" w:lineRule="auto"/>
      </w:pPr>
    </w:p>
    <w:p w:rsidR="00B766DC" w:rsidRDefault="00B766DC" w:rsidP="0078170E">
      <w:pPr>
        <w:autoSpaceDE w:val="0"/>
        <w:autoSpaceDN w:val="0"/>
        <w:adjustRightInd w:val="0"/>
        <w:rPr>
          <w:rFonts w:ascii="CourierNewPSMT" w:hAnsi="CourierNewPSMT" w:cs="CourierNewPSMT"/>
          <w:sz w:val="32"/>
          <w:szCs w:val="32"/>
        </w:rPr>
        <w:jc w:val="center"/>
        <w:spacing w:after="0" w:line="240" w:lineRule="auto"/>
      </w:pPr>
      <w:r>
        <w:rPr>
          <w:szCs w:val="32"/>
          <w:rFonts w:ascii="CourierNewPSMT" w:cs="CourierNewPSMT" w:hAnsi="CourierNewPSMT"/>
          <w:sz w:val="32"/>
        </w:rPr>
        <w:t xml:space="preserve">Students will come into the classroom </w:t>
      </w:r>
      <w:r w:rsidR="0078170E">
        <w:rPr>
          <w:szCs w:val="32"/>
          <w:rFonts w:ascii="CourierNewPSMT" w:cs="CourierNewPSMT" w:hAnsi="CourierNewPSMT"/>
          <w:sz w:val="32"/>
        </w:rPr>
        <w:t>quietly</w:t>
      </w:r>
      <w:r>
        <w:rPr>
          <w:szCs w:val="32"/>
          <w:rFonts w:ascii="CourierNewPSMT" w:cs="CourierNewPSMT" w:hAnsi="CourierNewPSMT"/>
          <w:sz w:val="32"/>
        </w:rPr>
        <w:t xml:space="preserve"> with their assignment notebooks, take-home folders, and any notes or lunch money for the teacher. </w:t>
      </w:r>
      <w:r w:rsidR="0078170E">
        <w:rPr>
          <w:szCs w:val="32"/>
          <w:rFonts w:ascii="CourierNewPSMT" w:cs="CourierNewPSMT" w:hAnsi="CourierNewPSMT"/>
          <w:sz w:val="32"/>
        </w:rPr>
        <w:t xml:space="preserve">Students should then </w:t>
      </w:r>
      <w:r w:rsidR="00D52EC6">
        <w:rPr>
          <w:szCs w:val="32"/>
          <w:rFonts w:ascii="CourierNewPSMT" w:cs="CourierNewPSMT" w:hAnsi="CourierNewPSMT"/>
          <w:sz w:val="32"/>
        </w:rPr>
        <w:t xml:space="preserve">mark their lunch, </w:t>
      </w:r>
      <w:r>
        <w:rPr>
          <w:szCs w:val="32"/>
          <w:rFonts w:ascii="CourierNewPSMT" w:cs="CourierNewPSMT" w:hAnsi="CourierNewPSMT"/>
          <w:sz w:val="32"/>
        </w:rPr>
        <w:t xml:space="preserve">turn </w:t>
      </w:r>
      <w:r w:rsidR="00D52EC6">
        <w:rPr>
          <w:szCs w:val="32"/>
          <w:rFonts w:ascii="CourierNewPSMT" w:cs="CourierNewPSMT" w:hAnsi="CourierNewPSMT"/>
          <w:sz w:val="32"/>
        </w:rPr>
        <w:t xml:space="preserve">in </w:t>
      </w:r>
      <w:r w:rsidR="0078170E">
        <w:rPr>
          <w:szCs w:val="32"/>
          <w:rFonts w:ascii="CourierNewPSMT" w:cs="CourierNewPSMT" w:hAnsi="CourierNewPSMT"/>
          <w:sz w:val="32"/>
        </w:rPr>
        <w:t>their homework</w:t>
      </w:r>
      <w:r w:rsidR="00D52EC6">
        <w:rPr>
          <w:szCs w:val="32"/>
          <w:rFonts w:ascii="CourierNewPSMT" w:cs="CourierNewPSMT" w:hAnsi="CourierNewPSMT"/>
          <w:sz w:val="32"/>
        </w:rPr>
        <w:t>,</w:t>
      </w:r>
      <w:r w:rsidR="0078170E">
        <w:rPr>
          <w:szCs w:val="32"/>
          <w:rFonts w:ascii="CourierNewPSMT" w:cs="CourierNewPSMT" w:hAnsi="CourierNewPSMT"/>
          <w:sz w:val="32"/>
        </w:rPr>
        <w:t xml:space="preserve"> and begin working on their morning work</w:t>
      </w:r>
      <w:r>
        <w:rPr>
          <w:szCs w:val="32"/>
          <w:rFonts w:ascii="CourierNewPSMT" w:cs="CourierNewPSMT" w:hAnsi="CourierNewPSMT"/>
          <w:sz w:val="32"/>
        </w:rPr>
        <w:t>.</w:t>
      </w:r>
    </w:p>
    <w:p w:rsidR="00B766DC" w:rsidRDefault="00B766DC" w:rsidP="00B766DC">
      <w:pPr>
        <w:autoSpaceDE w:val="0"/>
        <w:autoSpaceDN w:val="0"/>
        <w:adjustRightInd w:val="0"/>
        <w:rPr>
          <w:rFonts w:ascii="CourierNewPSMT" w:hAnsi="CourierNewPSMT" w:cs="CourierNewPSMT"/>
          <w:sz w:val="32"/>
          <w:szCs w:val="32"/>
        </w:rPr>
        <w:jc w:val="center"/>
        <w:spacing w:after="0" w:line="240" w:lineRule="auto"/>
      </w:pPr>
    </w:p>
    <w:p w:rsidR="00B766DC" w:rsidRDefault="00B766DC" w:rsidP="00B766DC">
      <w:pPr>
        <w:autoSpaceDE w:val="0"/>
        <w:autoSpaceDN w:val="0"/>
        <w:adjustRightInd w:val="0"/>
        <w:rPr>
          <w:rFonts w:ascii="CourierNewPSMT" w:hAnsi="CourierNewPSMT" w:cs="CourierNewPSMT"/>
          <w:sz w:val="32"/>
          <w:szCs w:val="32"/>
        </w:rPr>
        <w:jc w:val="center"/>
        <w:spacing w:after="0" w:line="240" w:lineRule="auto"/>
      </w:pPr>
      <w:r>
        <w:rPr>
          <w:szCs w:val="32"/>
          <w:rFonts w:ascii="CourierNewPSMT" w:cs="CourierNewPSMT" w:hAnsi="CourierNewPSMT"/>
          <w:sz w:val="32"/>
        </w:rPr>
        <w:t xml:space="preserve">Students need to use the restroom before school or </w:t>
      </w:r>
      <w:r w:rsidR="00D52EC6">
        <w:rPr>
          <w:szCs w:val="32"/>
          <w:rFonts w:ascii="CourierNewPSMT" w:cs="CourierNewPSMT" w:hAnsi="CourierNewPSMT"/>
          <w:sz w:val="32"/>
        </w:rPr>
        <w:t>before proceeding outside to recess</w:t>
      </w:r>
      <w:r>
        <w:rPr>
          <w:szCs w:val="32"/>
          <w:rFonts w:ascii="CourierNewPSMT" w:cs="CourierNewPSMT" w:hAnsi="CourierNewPSMT"/>
          <w:sz w:val="32"/>
        </w:rPr>
        <w:t>. We will also take a morning restroom break.</w:t>
      </w:r>
      <w:r w:rsidR="0078170E">
        <w:rPr>
          <w:szCs w:val="32"/>
          <w:rFonts w:ascii="CourierNewPSMT" w:cs="CourierNewPSMT" w:hAnsi="CourierNewPSMT"/>
          <w:sz w:val="32"/>
        </w:rPr>
        <w:t xml:space="preserve"> </w:t>
      </w:r>
    </w:p>
    <w:p w:rsidR="00B766DC" w:rsidRDefault="00B766DC" w:rsidP="00B766DC">
      <w:pPr>
        <w:autoSpaceDE w:val="0"/>
        <w:autoSpaceDN w:val="0"/>
        <w:adjustRightInd w:val="0"/>
        <w:rPr>
          <w:rFonts w:ascii="CourierNewPSMT" w:hAnsi="CourierNewPSMT" w:cs="CourierNewPSMT"/>
          <w:sz w:val="32"/>
          <w:szCs w:val="32"/>
        </w:rPr>
        <w:jc w:val="center"/>
        <w:spacing w:after="0" w:line="240" w:lineRule="auto"/>
      </w:pPr>
    </w:p>
    <w:p w:rsidR="00B766DC" w:rsidRDefault="00B766DC" w:rsidP="00B766DC">
      <w:pPr>
        <w:autoSpaceDE w:val="0"/>
        <w:autoSpaceDN w:val="0"/>
        <w:adjustRightInd w:val="0"/>
        <w:rPr>
          <w:rFonts w:ascii="CourierNewPSMT" w:hAnsi="CourierNewPSMT" w:cs="CourierNewPSMT"/>
          <w:sz w:val="32"/>
          <w:szCs w:val="32"/>
        </w:rPr>
        <w:jc w:val="center"/>
        <w:spacing w:after="0" w:line="240" w:lineRule="auto"/>
      </w:pPr>
      <w:r>
        <w:rPr>
          <w:szCs w:val="32"/>
          <w:rFonts w:ascii="CourierNewPSMT" w:cs="CourierNewPSMT" w:hAnsi="CourierNewPSMT"/>
          <w:sz w:val="32"/>
        </w:rPr>
        <w:t>Students will raise their hand and wait to be called on before speaking to the class.</w:t>
      </w:r>
    </w:p>
    <w:p w:rsidR="00B766DC" w:rsidRDefault="00B766DC" w:rsidP="00B766DC">
      <w:pPr>
        <w:autoSpaceDE w:val="0"/>
        <w:autoSpaceDN w:val="0"/>
        <w:adjustRightInd w:val="0"/>
        <w:rPr>
          <w:rFonts w:ascii="CourierNewPSMT" w:hAnsi="CourierNewPSMT" w:cs="CourierNewPSMT"/>
          <w:sz w:val="32"/>
          <w:szCs w:val="32"/>
        </w:rPr>
        <w:jc w:val="center"/>
        <w:spacing w:after="0" w:line="240" w:lineRule="auto"/>
      </w:pPr>
    </w:p>
    <w:p w:rsidR="00B766DC" w:rsidRDefault="00B766DC" w:rsidP="00B766DC">
      <w:pPr>
        <w:autoSpaceDE w:val="0"/>
        <w:autoSpaceDN w:val="0"/>
        <w:adjustRightInd w:val="0"/>
        <w:rPr>
          <w:rFonts w:ascii="CourierNewPSMT" w:hAnsi="CourierNewPSMT" w:cs="CourierNewPSMT"/>
          <w:sz w:val="32"/>
          <w:szCs w:val="32"/>
        </w:rPr>
        <w:jc w:val="center"/>
        <w:spacing w:after="0" w:line="240" w:lineRule="auto"/>
      </w:pPr>
      <w:r>
        <w:rPr>
          <w:szCs w:val="32"/>
          <w:rFonts w:ascii="CourierNewPSMT" w:cs="CourierNewPSMT" w:hAnsi="CourierNewPSMT"/>
          <w:sz w:val="32"/>
        </w:rPr>
        <w:t xml:space="preserve">Students should refrain from sharpening their pencils during class lessons. If necessary, they  may sharpen their pencil during independent or group work, but the best time to sharpen pencils is during morning work or pack-up time. </w:t>
      </w:r>
    </w:p>
    <w:p w:rsidR="00B766DC" w:rsidRDefault="00B766DC" w:rsidP="00B766DC">
      <w:pPr>
        <w:autoSpaceDE w:val="0"/>
        <w:autoSpaceDN w:val="0"/>
        <w:adjustRightInd w:val="0"/>
        <w:rPr>
          <w:rFonts w:ascii="CourierNewPSMT" w:hAnsi="CourierNewPSMT" w:cs="CourierNewPSMT"/>
          <w:sz w:val="32"/>
          <w:szCs w:val="32"/>
        </w:rPr>
        <w:jc w:val="center"/>
        <w:spacing w:after="0" w:line="240" w:lineRule="auto"/>
      </w:pPr>
    </w:p>
    <w:p w:rsidR="00B766DC" w:rsidRDefault="00B766DC" w:rsidP="00B766DC">
      <w:pPr>
        <w:autoSpaceDE w:val="0"/>
        <w:autoSpaceDN w:val="0"/>
        <w:adjustRightInd w:val="0"/>
        <w:rPr>
          <w:rFonts w:ascii="CourierNewPSMT" w:hAnsi="CourierNewPSMT" w:cs="CourierNewPSMT"/>
          <w:sz w:val="32"/>
          <w:szCs w:val="32"/>
        </w:rPr>
        <w:jc w:val="center"/>
        <w:spacing w:after="0" w:line="240" w:lineRule="auto"/>
      </w:pPr>
      <w:r>
        <w:rPr>
          <w:szCs w:val="32"/>
          <w:rFonts w:ascii="CourierNewPSMT" w:cs="CourierNewPSMT" w:hAnsi="CourierNewPSMT"/>
          <w:sz w:val="32"/>
        </w:rPr>
        <w:t>Students will walk quietly in the hallways with their arms at their sides.</w:t>
      </w:r>
      <w:r>
        <w:rPr>
          <w:rFonts w:ascii="CourierNewPSMT"/>
          <w:sz w:val="32"/>
        </w:rPr>
        <w:t> </w:t>
      </w:r>
    </w:p>
    <w:p>
      <w:pPr>
        <w:jc w:val="center"/>
      </w:pPr>
      <w:r w:rsidR="0078170E">
        <w:rPr>
          <w:szCs w:val="32"/>
          <w:rFonts w:ascii="CourierNewPSMT" w:cs="CourierNewPSMT" w:hAnsi="CourierNewPSMT"/>
          <w:sz w:val="32"/>
        </w:rPr>
        <w:t xml:space="preserve">Hallways are a QUIET ZONE. </w:t>
      </w:r>
    </w:p>
    <w:p w:rsidR="0078170E" w:rsidRDefault="0078170E" w:rsidP="00B766DC">
      <w:pPr>
        <w:autoSpaceDE w:val="0"/>
        <w:autoSpaceDN w:val="0"/>
        <w:adjustRightInd w:val="0"/>
        <w:rPr>
          <w:rFonts w:ascii="CourierNewPSMT" w:hAnsi="CourierNewPSMT" w:cs="CourierNewPSMT"/>
          <w:sz w:val="32"/>
          <w:szCs w:val="32"/>
        </w:rPr>
        <w:jc w:val="center"/>
        <w:spacing w:after="0" w:line="240" w:lineRule="auto"/>
      </w:pPr>
    </w:p>
    <w:p w:rsidR="00644441" w:rsidRDefault="0078170E" w:rsidP="0078170E" w:rsidRPr="0078170E">
      <w:pPr>
        <w:autoSpaceDE w:val="0"/>
        <w:autoSpaceDN w:val="0"/>
        <w:adjustRightInd w:val="0"/>
        <w:rPr>
          <w:rFonts w:ascii="CourierNewPSMT" w:hAnsi="CourierNewPSMT" w:cs="CourierNewPSMT"/>
          <w:sz w:val="32"/>
          <w:szCs w:val="32"/>
        </w:rPr>
        <w:jc w:val="center"/>
        <w:spacing w:after="0" w:line="240" w:lineRule="auto"/>
      </w:pPr>
      <w:r>
        <w:rPr>
          <w:szCs w:val="32"/>
          <w:rFonts w:ascii="CourierNewPSMT" w:cs="CourierNewPSMT" w:hAnsi="CourierNewPSMT"/>
          <w:sz w:val="32"/>
        </w:rPr>
        <w:t xml:space="preserve">Students will be allowed water bottles in the classroom, as long as it does not become a distraction. Students are encouraged to refill their water bottles during locker time or during bathroom breaks. All water bottles must be placed </w:t>
      </w:r>
      <w:r w:rsidR="00D52EC6">
        <w:rPr>
          <w:szCs w:val="32"/>
          <w:rFonts w:ascii="CourierNewPSMT" w:cs="CourierNewPSMT" w:hAnsi="CourierNewPSMT"/>
          <w:sz w:val="32"/>
        </w:rPr>
        <w:t>on the floor or</w:t>
      </w:r>
      <w:r>
        <w:rPr>
          <w:szCs w:val="32"/>
          <w:rFonts w:ascii="CourierNewPSMT" w:cs="CourierNewPSMT" w:hAnsi="CourierNewPSMT"/>
          <w:sz w:val="32"/>
        </w:rPr>
        <w:t xml:space="preserve"> in the</w:t>
      </w:r>
      <w:r w:rsidR="00D52EC6">
        <w:rPr>
          <w:szCs w:val="32"/>
          <w:rFonts w:ascii="CourierNewPSMT" w:cs="CourierNewPSMT" w:hAnsi="CourierNewPSMT"/>
          <w:sz w:val="32"/>
        </w:rPr>
        <w:t>ir</w:t>
      </w:r>
      <w:r>
        <w:rPr>
          <w:szCs w:val="32"/>
          <w:rFonts w:ascii="CourierNewPSMT" w:cs="CourierNewPSMT" w:hAnsi="CourierNewPSMT"/>
          <w:sz w:val="32"/>
        </w:rPr>
        <w:t xml:space="preserve"> locker at the end of the school day. </w:t>
      </w:r>
    </w:p>
    <w:sectPr w:rsidR="00644441" w:rsidRPr="0078170E" w:rsidSect="0078170E">
      <w:docGrid w:linePitch="360"/>
      <w:pgSz w:w="12240" w:h="15840"/>
      <w:pgMar w:left="810" w:right="810" w:top="990" w:bottom="45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TFCoolKidFat">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TFGridie">
    <w:panose1 w:val="00000000000000000000"/>
    <w:charset w:val="00"/>
    <w:family w:val="swiss"/>
    <w:notTrueType/>
    <w:pitch w:val="default"/>
    <w:sig w:usb0="00000003" w:usb1="00000000" w:usb2="00000000" w:usb3="00000000" w:csb0="00000001" w:csb1="00000000"/>
  </w:font>
  <w:font w:name="MTFJotted">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623545CC"/>
    <w:tmpl w:val="AF5E5B2A"/>
    <w:lvl w:ilvl="0" w:tplc="0409000D">
      <w:numFmt w:val="bullet"/>
      <w:lvlText w:val=""/>
      <w:start w:val="1"/>
      <w:rPr>
        <w:rFonts w:hint="default"/>
        <w:rFonts w:ascii="Wingdings" w:hAnsi="Wingdings"/>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837B1"/>
    <w:rsid w:val="00104034"/>
    <w:rsid w:val="004837B1"/>
    <w:rsid w:val="00644441"/>
    <w:rsid w:val="006C6208"/>
    <w:rsid w:val="0078170E"/>
    <w:rsid w:val="008B0AE0"/>
    <w:rsid w:val="00B446CA"/>
    <w:rsid w:val="00B766DC"/>
    <w:rsid w:val="00B77A3B"/>
    <w:rsid w:val="00D52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B1"/>
    <w:rPr>
      <w:rFonts w:ascii="Tahoma" w:hAnsi="Tahoma" w:cs="Tahoma"/>
      <w:sz w:val="16"/>
      <w:szCs w:val="16"/>
    </w:rPr>
  </w:style>
  <w:style w:type="paragraph" w:styleId="ListParagraph">
    <w:name w:val="List Paragraph"/>
    <w:basedOn w:val="Normal"/>
    <w:uiPriority w:val="34"/>
    <w:qFormat/>
    <w:rsid w:val="00104034"/>
    <w:pPr>
      <w:ind w:left="720"/>
      <w:contextualSpacing/>
    </w:p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B1"/>
    <w:rPr>
      <w:rFonts w:ascii="Tahoma" w:hAnsi="Tahoma" w:cs="Tahoma"/>
      <w:sz w:val="16"/>
      <w:szCs w:val="16"/>
    </w:rPr>
  </w:style>
  <w:style w:type="paragraph" w:styleId="ListParagraph">
    <w:name w:val="List Paragraph"/>
    <w:basedOn w:val="Normal"/>
    <w:uiPriority w:val="34"/>
    <w:qFormat/>
    <w:rsid w:val="001040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4C-3</cp:lastModifiedBy>
  <cp:revision>3</cp:revision>
  <cp:lastPrinted>2012-08-28T00:57:00Z</cp:lastPrinted>
  <dcterms:created xsi:type="dcterms:W3CDTF">2012-08-28T01:16:00Z</dcterms:created>
  <dcterms:modified xsi:type="dcterms:W3CDTF">2013-08-27T19:37:00Z</dcterms:modified>
</cp:coreProperties>
</file>